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255" w:rsidRDefault="00A90255" w:rsidP="00A90255">
      <w:pPr>
        <w:widowControl w:val="0"/>
        <w:jc w:val="center"/>
        <w:rPr>
          <w:b/>
          <w:bCs/>
          <w:sz w:val="48"/>
          <w:szCs w:val="48"/>
          <w14:ligatures w14:val="none"/>
        </w:rPr>
      </w:pPr>
      <w:bookmarkStart w:id="0" w:name="_GoBack"/>
      <w:bookmarkEnd w:id="0"/>
      <w:r>
        <w:rPr>
          <w:b/>
          <w:bCs/>
          <w:sz w:val="48"/>
          <w:szCs w:val="48"/>
          <w14:ligatures w14:val="none"/>
        </w:rPr>
        <w:t xml:space="preserve">25 </w:t>
      </w:r>
      <w:proofErr w:type="gramStart"/>
      <w:r>
        <w:rPr>
          <w:b/>
          <w:bCs/>
          <w:sz w:val="48"/>
          <w:szCs w:val="48"/>
          <w14:ligatures w14:val="none"/>
        </w:rPr>
        <w:t>Gennaio</w:t>
      </w:r>
      <w:proofErr w:type="gramEnd"/>
    </w:p>
    <w:p w:rsidR="00A90255" w:rsidRDefault="00A90255" w:rsidP="00A90255">
      <w:pPr>
        <w:spacing w:after="160" w:line="256" w:lineRule="auto"/>
        <w:jc w:val="center"/>
        <w:rPr>
          <w:b/>
          <w:bCs/>
          <w:sz w:val="32"/>
          <w:szCs w:val="32"/>
          <w14:ligatures w14:val="none"/>
        </w:rPr>
      </w:pPr>
      <w:r>
        <w:rPr>
          <w:b/>
          <w:bCs/>
          <w:sz w:val="32"/>
          <w:szCs w:val="32"/>
          <w14:ligatures w14:val="none"/>
        </w:rPr>
        <w:t>Rivelazione di Gesù Cristo a san Paolo</w:t>
      </w:r>
    </w:p>
    <w:p w:rsidR="00A90255" w:rsidRDefault="00A90255" w:rsidP="00A90255">
      <w:pPr>
        <w:spacing w:after="160" w:line="256" w:lineRule="auto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>Lettura per ufficio delle Letture o dopo lettura breve</w:t>
      </w:r>
    </w:p>
    <w:p w:rsidR="00A90255" w:rsidRDefault="00A90255" w:rsidP="00A90255">
      <w:pPr>
        <w:pStyle w:val="Default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:b/>
          <w:bCs/>
          <w14:ligatures w14:val="none"/>
        </w:rPr>
        <w:t xml:space="preserve">Papa FRANCESCO, Omelia per la celebrazione dei Secondi Vespri a conclusione della Settimana di preghiera per l’unità dei cristiani, Roma, 25 gennaio 2016 </w:t>
      </w:r>
    </w:p>
    <w:p w:rsidR="00A90255" w:rsidRDefault="00A90255" w:rsidP="00A90255">
      <w:pPr>
        <w:pStyle w:val="Default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> </w:t>
      </w:r>
    </w:p>
    <w:p w:rsidR="00A90255" w:rsidRDefault="00A90255" w:rsidP="00A90255">
      <w:pPr>
        <w:pStyle w:val="Default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ab/>
        <w:t>(</w:t>
      </w:r>
      <w:proofErr w:type="gramStart"/>
      <w:r>
        <w:rPr>
          <w:rFonts w:ascii="Times New Roman" w:hAnsi="Times New Roman"/>
          <w14:ligatures w14:val="none"/>
        </w:rPr>
        <w:t>…)Alla</w:t>
      </w:r>
      <w:proofErr w:type="gramEnd"/>
      <w:r>
        <w:rPr>
          <w:rFonts w:ascii="Times New Roman" w:hAnsi="Times New Roman"/>
          <w14:ligatures w14:val="none"/>
        </w:rPr>
        <w:t xml:space="preserve"> luce della Parola di Dio  possiamo davvero dire che tutti noi credenti in Cristo siamo “chiamati ad annunciare le opere meravigliose di Dio” (</w:t>
      </w:r>
      <w:proofErr w:type="spellStart"/>
      <w:r>
        <w:rPr>
          <w:rFonts w:ascii="Times New Roman" w:hAnsi="Times New Roman"/>
          <w14:ligatures w14:val="none"/>
        </w:rPr>
        <w:t>cfr</w:t>
      </w:r>
      <w:proofErr w:type="spellEnd"/>
      <w:r>
        <w:rPr>
          <w:rFonts w:ascii="Times New Roman" w:hAnsi="Times New Roman"/>
          <w14:ligatures w14:val="none"/>
        </w:rPr>
        <w:t xml:space="preserve"> 1 </w:t>
      </w:r>
      <w:proofErr w:type="spellStart"/>
      <w:r>
        <w:rPr>
          <w:rFonts w:ascii="Times New Roman" w:hAnsi="Times New Roman"/>
          <w14:ligatures w14:val="none"/>
        </w:rPr>
        <w:t>Pt</w:t>
      </w:r>
      <w:proofErr w:type="spellEnd"/>
      <w:r>
        <w:rPr>
          <w:rFonts w:ascii="Times New Roman" w:hAnsi="Times New Roman"/>
          <w14:ligatures w14:val="none"/>
        </w:rPr>
        <w:t xml:space="preserve"> 2,9). Al di là delle differenze che ancora ci separano, riconosciamo con gioia che all’origine della vita cristiana c’è sempre una chiamata il cui autore è Dio stesso. Possiamo progredire sulla strada della piena comunione visibile tra i cristiani non solo quando ci avviciniamo gli uni agli altri, ma soprattutto nella misura in cui ci convertiamo al Signore, che per sua grazia ci sceglie e ci chiama ad essere suoi discepoli. E convertirsi significa lasciare che il Signore viva ed operi in noi. Per questo motivo, quando insieme i cristiani di diverse Chiese ascoltano la Parola di Dio e cercano di metterla in pratica, compiono davvero passi importanti verso l’unità. E non è solo la chiamata che ci unisce; ci accomuna anche la stessa missione: annunciare a tutti le opere meravigliose di Dio. Come san Paolo anche noi non possiamo non annunciare l’amore misericordioso che ci ha conquistati e che ci ha trasformati. Mentre siamo in cammino verso la piena comunione tra noi, possiamo già sviluppare molteplici forme di collaborazione, andare insieme e collaborare per favorire la diffusione del Vangelo. E camminando e lavorando insieme, ci rendiamo conto che siamo già uniti nel nome del Signore. L’unità si fa in cammino. </w:t>
      </w:r>
    </w:p>
    <w:p w:rsidR="00A90255" w:rsidRDefault="00A90255" w:rsidP="00A90255">
      <w:pPr>
        <w:pStyle w:val="Default"/>
        <w:jc w:val="both"/>
        <w:rPr>
          <w:rFonts w:ascii="Times New Roman" w:hAnsi="Times New Roman"/>
          <w14:ligatures w14:val="none"/>
        </w:rPr>
      </w:pPr>
      <w:r>
        <w:rPr>
          <w:rFonts w:ascii="Times New Roman" w:hAnsi="Times New Roman"/>
          <w14:ligatures w14:val="none"/>
        </w:rPr>
        <w:tab/>
      </w:r>
      <w:r>
        <w:rPr>
          <w:rFonts w:ascii="Times New Roman" w:hAnsi="Times New Roman"/>
          <w14:ligatures w14:val="none"/>
        </w:rPr>
        <w:tab/>
        <w:t>(</w:t>
      </w:r>
      <w:proofErr w:type="gramStart"/>
      <w:r>
        <w:rPr>
          <w:rFonts w:ascii="Times New Roman" w:hAnsi="Times New Roman"/>
          <w14:ligatures w14:val="none"/>
        </w:rPr>
        <w:t>…)Cari</w:t>
      </w:r>
      <w:proofErr w:type="gramEnd"/>
      <w:r>
        <w:rPr>
          <w:rFonts w:ascii="Times New Roman" w:hAnsi="Times New Roman"/>
          <w14:ligatures w14:val="none"/>
        </w:rPr>
        <w:t xml:space="preserve"> fratelli e sorelle, uniamoci oggi alla preghiera che Gesù Cristo ha rivolto al Padre: «siano una sola cosa […] perché il mondo creda» (Gv 17,21). L’unità è dono della misericordia di Dio Padre. Qui davanti alla tomba di san Paolo, apostolo e martire, custodita in questa splendida Basilica, sentiamo che la nostra umile richiesta è sostenuta dall’intercessione della moltitudine dei martiri cristiani di ieri e di oggi. Essi hanno risposto con generosità alla chiamata del Signore, hanno dato fedele testimonianza, con la loro vita, delle opere meravigliose che Dio ha compiuto per noi, e sperimentano già la piena comunione alla presenza di Dio Padre. Sostenuti dal loro esempio – questo esempio che fa proprio l’ecumenismo del sangue - e confortati dalla loro intercessione, rivolgiamo a Dio la nostra umile preghiera.</w:t>
      </w:r>
    </w:p>
    <w:p w:rsidR="00A90255" w:rsidRDefault="00A90255" w:rsidP="00A90255">
      <w:pPr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Lodi</w:t>
      </w:r>
    </w:p>
    <w:p w:rsidR="00A90255" w:rsidRDefault="00A90255" w:rsidP="00A90255">
      <w:pPr>
        <w:rPr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 xml:space="preserve">Inno </w:t>
      </w:r>
      <w:r>
        <w:rPr>
          <w:sz w:val="24"/>
          <w:szCs w:val="24"/>
          <w14:ligatures w14:val="none"/>
        </w:rPr>
        <w:t>(</w:t>
      </w:r>
      <w:r>
        <w:rPr>
          <w:i/>
          <w:iCs/>
          <w:sz w:val="24"/>
          <w:szCs w:val="24"/>
          <w14:ligatures w14:val="none"/>
        </w:rPr>
        <w:t>monastero di Bose</w:t>
      </w:r>
      <w:r>
        <w:rPr>
          <w:sz w:val="24"/>
          <w:szCs w:val="24"/>
          <w14:ligatures w14:val="none"/>
        </w:rPr>
        <w:t>)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La strada che tu percorrevi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convinto nemico di Cristo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ti ha visto cadere e rialzarti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incredulo fatto credente.</w:t>
      </w:r>
    </w:p>
    <w:p w:rsidR="00A90255" w:rsidRDefault="00A90255" w:rsidP="00A90255">
      <w:pPr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Gesù il Risorto ti è apparso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ha fatto di te il suo servo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ti ha scelto e inviato alle genti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ovunque il Vangelo hai gridato.</w:t>
      </w:r>
    </w:p>
    <w:p w:rsidR="00A90255" w:rsidRDefault="00A90255" w:rsidP="00A90255">
      <w:pPr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L’ascolto fa nascer la fede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credendo si ha la salvezza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lastRenderedPageBreak/>
        <w:t>la grazia trascende la Legge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lo Spirito in noi grida: “Abba”.</w:t>
      </w:r>
    </w:p>
    <w:p w:rsidR="00A90255" w:rsidRDefault="00A90255" w:rsidP="00A90255">
      <w:pPr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Un canto l’amore hai cantato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mostrando la via eccellente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per fare di tutti i credenti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le membra di un unico corpo.</w:t>
      </w:r>
    </w:p>
    <w:p w:rsidR="00A90255" w:rsidRDefault="00A90255" w:rsidP="00A90255">
      <w:pPr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Se Dio per noi è il Padre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chi può separaci da Cristo?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né fame né spada né morte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morire è dunque un guadagno.</w:t>
      </w:r>
    </w:p>
    <w:p w:rsidR="00A90255" w:rsidRDefault="00A90255" w:rsidP="00A90255">
      <w:pPr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Sei stato afferrato da Cristo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che ha fatto di te un prigioniero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la croce potenza di Dio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in te ha lasciato i suoi segni.</w:t>
      </w:r>
    </w:p>
    <w:p w:rsidR="00A90255" w:rsidRDefault="00A90255" w:rsidP="00A90255">
      <w:pPr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Conclusa la buona battaglia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il sangue hai sparso in offerta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la grazia ha dato il suo frutto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ormai sei nel Regno per sempre.</w:t>
      </w:r>
    </w:p>
    <w:p w:rsidR="00A90255" w:rsidRDefault="00A90255" w:rsidP="00A90255">
      <w:pPr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 Dio che può confermarci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secondo il Vangelo di Cristo </w:t>
      </w:r>
    </w:p>
    <w:p w:rsidR="00A90255" w:rsidRDefault="00A90255" w:rsidP="00A90255">
      <w:pPr>
        <w:widowControl w:val="0"/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mistero taciuto e svelato</w:t>
      </w:r>
    </w:p>
    <w:p w:rsidR="00A90255" w:rsidRDefault="00A90255" w:rsidP="00A90255">
      <w:pPr>
        <w:jc w:val="center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è gloria nei secoli eterni.</w:t>
      </w:r>
    </w:p>
    <w:p w:rsidR="00A90255" w:rsidRDefault="00A90255" w:rsidP="00A90255">
      <w:pPr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(invocazioni)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Al termine di questa settimana in cui abbiamo con più forza invocato il dono dell’unità e della pace, grati al Signore per aver fatto di san Paolo un annunciatore della sua Parola </w:t>
      </w:r>
      <w:proofErr w:type="gramStart"/>
      <w:r>
        <w:rPr>
          <w:sz w:val="24"/>
          <w:szCs w:val="24"/>
          <w14:ligatures w14:val="none"/>
        </w:rPr>
        <w:t>viva,  invochiamo</w:t>
      </w:r>
      <w:proofErr w:type="gramEnd"/>
      <w:r>
        <w:rPr>
          <w:sz w:val="24"/>
          <w:szCs w:val="24"/>
          <w14:ligatures w14:val="none"/>
        </w:rPr>
        <w:t xml:space="preserve"> il Cristo risorto perché faccia anche di tutti noi dei discepoli plasmati dalla forza del Vangelo: </w:t>
      </w:r>
    </w:p>
    <w:p w:rsidR="00A90255" w:rsidRDefault="00A90255" w:rsidP="00A90255">
      <w:pPr>
        <w:widowControl w:val="0"/>
        <w:rPr>
          <w:b/>
          <w:bCs/>
          <w:i/>
          <w:iCs/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 </w:t>
      </w:r>
      <w:r>
        <w:rPr>
          <w:b/>
          <w:bCs/>
          <w:i/>
          <w:iCs/>
          <w:sz w:val="24"/>
          <w:szCs w:val="24"/>
          <w14:ligatures w14:val="none"/>
        </w:rPr>
        <w:t>Noi ti preghiamo, Cristo risorto!</w:t>
      </w:r>
    </w:p>
    <w:p w:rsidR="00A90255" w:rsidRDefault="00A90255" w:rsidP="00A90255">
      <w:pPr>
        <w:widowControl w:val="0"/>
        <w:rPr>
          <w:i/>
          <w:iCs/>
          <w:sz w:val="24"/>
          <w:szCs w:val="24"/>
          <w14:ligatures w14:val="none"/>
        </w:rPr>
      </w:pPr>
      <w:r>
        <w:rPr>
          <w:i/>
          <w:iCs/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Tu hai chiamato Saulo, persecutore della tua chiesa,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a diventare l’apostolo delle genti: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rafforza la nostra fiducia nella tua grazia. ℟.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Tu hai rivelato a Saulo, nemico dell’evangelo,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la tua presenza in quelli che sono perseguitati: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Sostieni i tuoi discepoli che soffrono a causa della dell’amore al Vangelo ℟.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Tu hai riconciliato Saulo con Dio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mentre egli era nell’inimicizia con te: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insegnaci a perdonare tutti quelli che ci contraddicono e a percorrere sempre le vie del dialogo. ℟.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Tu hai consegnato a Paolo l’evangelo della libertà,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perché i tuoi discepoli vivessero come figli di Dio: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inviaci lo Spirito santo affinché insieme possiamo innalzare la nostra preghiera per l’unità </w:t>
      </w:r>
      <w:proofErr w:type="gramStart"/>
      <w:r>
        <w:rPr>
          <w:sz w:val="24"/>
          <w:szCs w:val="24"/>
          <w14:ligatures w14:val="none"/>
        </w:rPr>
        <w:t>come  tu</w:t>
      </w:r>
      <w:proofErr w:type="gramEnd"/>
      <w:r>
        <w:rPr>
          <w:sz w:val="24"/>
          <w:szCs w:val="24"/>
          <w14:ligatures w14:val="none"/>
        </w:rPr>
        <w:t xml:space="preserve"> hai pregato il Padre per noi ℟.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jc w:val="both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lastRenderedPageBreak/>
        <w:t>Orazione</w:t>
      </w:r>
    </w:p>
    <w:p w:rsidR="00A90255" w:rsidRDefault="00A90255" w:rsidP="00A90255"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O Dio Trinità, Padre, Figlio e Spirito Santo, </w:t>
      </w:r>
    </w:p>
    <w:p w:rsidR="00A90255" w:rsidRDefault="00A90255" w:rsidP="00A90255"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ti ringraziamo per questa Settimana di preghiera,</w:t>
      </w:r>
    </w:p>
    <w:p w:rsidR="00A90255" w:rsidRDefault="00A90255" w:rsidP="00A90255"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per il dono del tuo Spirito che ci spinge ad amare</w:t>
      </w:r>
    </w:p>
    <w:p w:rsidR="00A90255" w:rsidRDefault="00A90255" w:rsidP="00A90255"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e per i diversi modi in cui abbiamo sperimentato la tua presenza.</w:t>
      </w:r>
    </w:p>
    <w:p w:rsidR="00A90255" w:rsidRDefault="00A90255" w:rsidP="00A90255"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Fa’ che sull’esempio di san Paolo possiamo sempre lodare il tuo Nome </w:t>
      </w:r>
      <w:proofErr w:type="gramStart"/>
      <w:r>
        <w:rPr>
          <w:sz w:val="24"/>
          <w:szCs w:val="24"/>
          <w14:ligatures w14:val="none"/>
        </w:rPr>
        <w:t>santo ,</w:t>
      </w:r>
      <w:proofErr w:type="gramEnd"/>
      <w:r>
        <w:rPr>
          <w:sz w:val="24"/>
          <w:szCs w:val="24"/>
          <w14:ligatures w14:val="none"/>
        </w:rPr>
        <w:t xml:space="preserve"> lasciarci trascinare dalla forza della tua Parola e dalla Resurrezione di Cristo, per continuare a crescere nell’unità e nella riconciliazione. </w:t>
      </w:r>
      <w:r>
        <w:rPr>
          <w:b/>
          <w:bCs/>
          <w:sz w:val="24"/>
          <w:szCs w:val="24"/>
          <w14:ligatures w14:val="none"/>
        </w:rPr>
        <w:t>Amen.</w:t>
      </w:r>
    </w:p>
    <w:p w:rsidR="00A90255" w:rsidRDefault="00A90255" w:rsidP="00A90255">
      <w:pPr>
        <w:widowControl w:val="0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jc w:val="both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Vespri</w:t>
      </w:r>
    </w:p>
    <w:p w:rsidR="00A90255" w:rsidRDefault="00A90255" w:rsidP="00A90255">
      <w:pPr>
        <w:jc w:val="both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(intercessioni)</w:t>
      </w:r>
    </w:p>
    <w:p w:rsidR="00A90255" w:rsidRDefault="00A90255" w:rsidP="00A90255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Dio ci conceda di avere gli stessi sentimenti, concordi e assidui nella preghiera: </w:t>
      </w:r>
      <w:r>
        <w:rPr>
          <w:b/>
          <w:bCs/>
          <w:sz w:val="24"/>
          <w:szCs w:val="24"/>
          <w14:ligatures w14:val="none"/>
        </w:rPr>
        <w:t>Donaci, Signore la tua pace</w:t>
      </w:r>
    </w:p>
    <w:p w:rsidR="00A90255" w:rsidRDefault="00A90255" w:rsidP="00A90255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Signore, noi ti preghiamo per l'unità dei cristiani:</w:t>
      </w:r>
    </w:p>
    <w:p w:rsidR="00A90255" w:rsidRDefault="00A90255" w:rsidP="00A90255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siano riconosciuti tuoi discepoli e il mondo creda.</w:t>
      </w:r>
    </w:p>
    <w:p w:rsidR="00A90255" w:rsidRDefault="00A90255" w:rsidP="00A90255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La chiesa sia unanime nella confessione del tuo nome:</w:t>
      </w:r>
    </w:p>
    <w:p w:rsidR="00A90255" w:rsidRDefault="00A90255" w:rsidP="00A90255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l'evangelo raggiunga tutti gli uomini.</w:t>
      </w:r>
    </w:p>
    <w:p w:rsidR="00A90255" w:rsidRDefault="00A90255" w:rsidP="00A90255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Gli annunciatori della Tua parola siano pieni di Spirito Santo:</w:t>
      </w:r>
    </w:p>
    <w:p w:rsidR="00A90255" w:rsidRDefault="00A90255" w:rsidP="00A90255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la carità reciproca testimoni che tu li hai invitati.</w:t>
      </w:r>
    </w:p>
    <w:p w:rsidR="00A90255" w:rsidRDefault="00A90255" w:rsidP="00A90255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Ogni chiesa locale diventi un luogo di amore fraterno:</w:t>
      </w:r>
    </w:p>
    <w:p w:rsidR="00A90255" w:rsidRDefault="00A90255" w:rsidP="00A90255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tutti i chiamati nella fede siano accolti.</w:t>
      </w:r>
    </w:p>
    <w:p w:rsidR="00A90255" w:rsidRDefault="00A90255" w:rsidP="00A90255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La chiesa universale sia comunione di chiese sorelle:</w:t>
      </w:r>
    </w:p>
    <w:p w:rsidR="00A90255" w:rsidRDefault="00A90255" w:rsidP="00A90255"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l'unità della fede sostenga la diversità dei doni.</w:t>
      </w:r>
    </w:p>
    <w:p w:rsidR="00A90255" w:rsidRDefault="00A90255" w:rsidP="00A90255"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jc w:val="both"/>
        <w:rPr>
          <w:b/>
          <w:bCs/>
          <w:sz w:val="24"/>
          <w:szCs w:val="24"/>
          <w14:ligatures w14:val="none"/>
        </w:rPr>
      </w:pPr>
      <w:r>
        <w:rPr>
          <w:b/>
          <w:bCs/>
          <w:sz w:val="24"/>
          <w:szCs w:val="24"/>
          <w14:ligatures w14:val="none"/>
        </w:rPr>
        <w:t>Orazione</w:t>
      </w:r>
    </w:p>
    <w:p w:rsidR="00A90255" w:rsidRDefault="00A90255" w:rsidP="00A90255"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O Dio Trinità, Padre, Figlio e Spirito Santo, </w:t>
      </w:r>
    </w:p>
    <w:p w:rsidR="00A90255" w:rsidRDefault="00A90255" w:rsidP="00A90255"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ti ringraziamo per questa Settimana di preghiera,</w:t>
      </w:r>
    </w:p>
    <w:p w:rsidR="00A90255" w:rsidRDefault="00A90255" w:rsidP="00A90255"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per il dono del tuo Spirito che ci spinge ad amare</w:t>
      </w:r>
    </w:p>
    <w:p w:rsidR="00A90255" w:rsidRDefault="00A90255" w:rsidP="00A90255"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e per i diversi modi in cui abbiamo sperimentato la tua presenza.</w:t>
      </w:r>
    </w:p>
    <w:p w:rsidR="00A90255" w:rsidRDefault="00A90255" w:rsidP="00A90255"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 xml:space="preserve">Fa’ che sull’esempio di san Paolo possiamo sempre lodare il tuo Nome </w:t>
      </w:r>
      <w:proofErr w:type="gramStart"/>
      <w:r>
        <w:rPr>
          <w:sz w:val="24"/>
          <w:szCs w:val="24"/>
          <w14:ligatures w14:val="none"/>
        </w:rPr>
        <w:t>santo ,</w:t>
      </w:r>
      <w:proofErr w:type="gramEnd"/>
      <w:r>
        <w:rPr>
          <w:sz w:val="24"/>
          <w:szCs w:val="24"/>
          <w14:ligatures w14:val="none"/>
        </w:rPr>
        <w:t xml:space="preserve"> lasciarci trascinare dalla forza della tua Parola e dalla Resurrezione di Cristo, per continuare a crescere nell’unità e nella riconciliazione. </w:t>
      </w:r>
      <w:r>
        <w:rPr>
          <w:b/>
          <w:bCs/>
          <w:sz w:val="24"/>
          <w:szCs w:val="24"/>
          <w14:ligatures w14:val="none"/>
        </w:rPr>
        <w:t>Amen.</w:t>
      </w:r>
    </w:p>
    <w:p w:rsidR="00A90255" w:rsidRDefault="00A90255" w:rsidP="00A90255">
      <w:pPr>
        <w:jc w:val="both"/>
        <w:rPr>
          <w:sz w:val="24"/>
          <w:szCs w:val="24"/>
          <w14:ligatures w14:val="none"/>
        </w:rPr>
      </w:pPr>
      <w:r>
        <w:rPr>
          <w:sz w:val="24"/>
          <w:szCs w:val="24"/>
          <w14:ligatures w14:val="none"/>
        </w:rPr>
        <w:t> </w:t>
      </w:r>
    </w:p>
    <w:p w:rsidR="00A90255" w:rsidRDefault="00A90255" w:rsidP="00A90255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202B63" w:rsidRDefault="00202B63"/>
    <w:sectPr w:rsidR="00202B63" w:rsidSect="002B5D57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2D9"/>
    <w:rsid w:val="00202B63"/>
    <w:rsid w:val="002B5D57"/>
    <w:rsid w:val="00A90255"/>
    <w:rsid w:val="00EF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08FBC-2112-4F97-9D24-80C3EA01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52D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F52D9"/>
    <w:pPr>
      <w:spacing w:after="0" w:line="273" w:lineRule="auto"/>
    </w:pPr>
    <w:rPr>
      <w:rFonts w:ascii="Garamond" w:eastAsia="Times New Roman" w:hAnsi="Garamond" w:cs="Times New Roman"/>
      <w:color w:val="000000"/>
      <w:kern w:val="28"/>
      <w:sz w:val="24"/>
      <w:szCs w:val="24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2024-08-02T04:21:00Z</dcterms:created>
  <dcterms:modified xsi:type="dcterms:W3CDTF">2024-08-02T04:21:00Z</dcterms:modified>
</cp:coreProperties>
</file>